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11" w:rsidRPr="00723511" w:rsidRDefault="00723511" w:rsidP="00723511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2351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876300" cy="1005840"/>
            <wp:effectExtent l="0" t="0" r="0" b="0"/>
            <wp:docPr id="1" name="Рисунок 1" descr="КМ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МР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11" w:rsidRPr="00723511" w:rsidRDefault="00723511" w:rsidP="00723511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235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АГЕНТСТВО ПО РЫБОЛОВСТВУ                                        </w:t>
      </w:r>
    </w:p>
    <w:p w:rsidR="00723511" w:rsidRPr="00723511" w:rsidRDefault="00723511" w:rsidP="00723511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723511" w:rsidRPr="00723511" w:rsidRDefault="00723511" w:rsidP="00723511">
      <w:pPr>
        <w:spacing w:after="0" w:line="240" w:lineRule="auto"/>
        <w:ind w:left="-108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35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«КАЛИНИНГРАДСКИЙ ГОСУДАРСТВЕННЫЙ ТЕХНИЧЕСКИЙ УНИВЕРСИТЕТ»</w:t>
      </w:r>
    </w:p>
    <w:p w:rsidR="00723511" w:rsidRPr="00723511" w:rsidRDefault="00723511" w:rsidP="007235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Балтийская государственная академия рыбопромыслового флота </w:t>
      </w:r>
    </w:p>
    <w:p w:rsidR="00723511" w:rsidRPr="00723511" w:rsidRDefault="00723511" w:rsidP="007235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35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Калининградский морской рыбопромышленный колледж</w:t>
      </w:r>
    </w:p>
    <w:p w:rsidR="00723511" w:rsidRPr="002E4DEE" w:rsidRDefault="00723511" w:rsidP="00723511">
      <w:pPr>
        <w:tabs>
          <w:tab w:val="left" w:pos="-127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4D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23511" w:rsidRPr="002E4DEE" w:rsidRDefault="00723511" w:rsidP="007235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511" w:rsidRPr="00723511" w:rsidRDefault="00723511" w:rsidP="007235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5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23511" w:rsidRPr="00723511" w:rsidRDefault="00723511" w:rsidP="00723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511">
        <w:rPr>
          <w:rFonts w:ascii="Times New Roman" w:hAnsi="Times New Roman" w:cs="Times New Roman"/>
          <w:sz w:val="28"/>
          <w:szCs w:val="28"/>
        </w:rPr>
        <w:t>о конкурсе стенгазет</w:t>
      </w:r>
    </w:p>
    <w:p w:rsidR="00723511" w:rsidRPr="00723511" w:rsidRDefault="00723511" w:rsidP="00723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511">
        <w:rPr>
          <w:rFonts w:ascii="Times New Roman" w:hAnsi="Times New Roman" w:cs="Times New Roman"/>
          <w:sz w:val="28"/>
          <w:szCs w:val="28"/>
        </w:rPr>
        <w:t>«Имя в истории: к 150-летию Михаила Ивановича Калинина»</w:t>
      </w:r>
    </w:p>
    <w:p w:rsidR="00723511" w:rsidRPr="00723511" w:rsidRDefault="00723511" w:rsidP="007235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 условия проведения конкурса стенгазет (далее — Конкурс), посвященного 150-летию со дня рождения М.И. Калинина.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1.2. Организатором Конкурса является Калининградское отделение общероссийского общественного движения «Всероссийский женский союз – Надежда России».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1.3. Конкурс проводится с целью расширения знаний о значимых исторических событиях и деятелях, а также развития творческого потенциала участников.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2.1. Цель: изучение исторической личности и роли Михаила Ивановича Калинина в истории России; содействие формированию у участников интереса к Отечественной истории.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2.2. Задачи: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предоставить участникам возможность изучить жизненный путь и деятельность М.И. Калинина;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- содействовать формированию навыков работы с историческими источниками;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- содействовать развитию творческого мышления и командных навыков;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- стимулировать навыки создания информативных стенгазет.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t>3. Условия участия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3.1. К участию в конкурсе допускаются учащиеся образовательных организаций, реализующих общеобразовательные программы; студенты и курсанты, осваивающие образовательные программы среднего профессионального образования в </w:t>
      </w:r>
      <w:r w:rsidRPr="00723511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профессиональных образовательных организациях и образовательных организациях высшего образования Калининградской области. 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3.2. Конкурсные работы могут быть как индивидуальными, так и групповыми (от класса, команды, коллектива).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3.3. Тематика конкурсных работ: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«От крестьянского сына до «всесоюзного старосты»: жизненный путь М.И. Калинина»;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«Калинин в годы Великой Отечественной войны»;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723511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723511">
        <w:rPr>
          <w:rFonts w:ascii="Times New Roman" w:hAnsi="Times New Roman" w:cs="Times New Roman"/>
          <w:sz w:val="24"/>
          <w:szCs w:val="24"/>
        </w:rPr>
        <w:t>: 150 фактов о Калинине»;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«Роль М.И. Калинина в событиях XX века»;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«Калинин и Калининград»;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«Интервью с исторической личностью» (в творческой форме).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3.4. Формат стенгазеты: Лист ватмана формата А1.</w:t>
      </w: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t>4. Требования к конкурсным работам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4.1. Требования к содержанию: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- обязательное соответствие одной из предложенных тем;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наличие заголовка, отражающего суть работы;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информативность и достоверность представленных фактов;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указание в стенгазете Ф.И.О. автора (авторов) и класса (группы), адреса электронной почты ответственного лица и номера телефона для связи.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4.2. Требования к оформлению: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аккуратность и художественность исполнения;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использование разнообразных материалов (рисунки, фотографии, аппликации);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 - оригинальность идеи, творческий и нестандартный подход;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t>5. Порядок проведения конкурса. Награждение победителей.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5.1. Конкурсные работы принима</w:t>
      </w:r>
      <w:r w:rsidR="002E4DEE">
        <w:rPr>
          <w:rFonts w:ascii="Times New Roman" w:hAnsi="Times New Roman" w:cs="Times New Roman"/>
          <w:sz w:val="24"/>
          <w:szCs w:val="24"/>
        </w:rPr>
        <w:t>ются в клубе колледжа</w:t>
      </w:r>
      <w:r w:rsidRPr="00723511">
        <w:rPr>
          <w:rFonts w:ascii="Times New Roman" w:hAnsi="Times New Roman" w:cs="Times New Roman"/>
          <w:sz w:val="24"/>
          <w:szCs w:val="24"/>
        </w:rPr>
        <w:t xml:space="preserve"> 8911852</w:t>
      </w:r>
      <w:r w:rsidR="002E4DEE">
        <w:rPr>
          <w:rFonts w:ascii="Times New Roman" w:hAnsi="Times New Roman" w:cs="Times New Roman"/>
          <w:sz w:val="24"/>
          <w:szCs w:val="24"/>
        </w:rPr>
        <w:t>9990</w:t>
      </w:r>
      <w:r w:rsidRPr="00723511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Pr="00723511">
        <w:rPr>
          <w:rFonts w:ascii="Times New Roman" w:hAnsi="Times New Roman" w:cs="Times New Roman"/>
          <w:b/>
          <w:bCs/>
          <w:sz w:val="24"/>
          <w:szCs w:val="24"/>
        </w:rPr>
        <w:t>с 19 октября 2025 года по 10 ноября 2025 года.</w:t>
      </w:r>
      <w:r w:rsidRPr="007235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5.2. Для оценки работ формируется жюри (состав жюри определяется организаторами).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5.3. Победители и призеры конкурса будут награждены дипломами и призами.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 xml:space="preserve">5.4. Объявление итогов конкурса и награждение победителей состоится в рамках торжественного мероприятия </w:t>
      </w:r>
      <w:r w:rsidRPr="00723511">
        <w:rPr>
          <w:rFonts w:ascii="Times New Roman" w:hAnsi="Times New Roman" w:cs="Times New Roman"/>
          <w:b/>
          <w:bCs/>
          <w:sz w:val="24"/>
          <w:szCs w:val="24"/>
        </w:rPr>
        <w:t xml:space="preserve">19 ноября 2025 года </w:t>
      </w:r>
      <w:r w:rsidR="002E4DEE">
        <w:rPr>
          <w:rFonts w:ascii="Times New Roman" w:hAnsi="Times New Roman" w:cs="Times New Roman"/>
          <w:sz w:val="24"/>
          <w:szCs w:val="24"/>
        </w:rPr>
        <w:t>в клубе колледжа.</w:t>
      </w: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3511" w:rsidRPr="00723511" w:rsidRDefault="00723511" w:rsidP="00723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511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Контактная информация:</w:t>
      </w:r>
    </w:p>
    <w:p w:rsidR="00723511" w:rsidRPr="00723511" w:rsidRDefault="002E4DEE" w:rsidP="0072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клуба колледжа - </w:t>
      </w:r>
      <w:r w:rsidR="00723511" w:rsidRPr="00723511">
        <w:rPr>
          <w:rFonts w:ascii="Times New Roman" w:hAnsi="Times New Roman" w:cs="Times New Roman"/>
          <w:sz w:val="24"/>
          <w:szCs w:val="24"/>
        </w:rPr>
        <w:t xml:space="preserve">Кудинова Марина Сергеевна, 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r w:rsidRPr="00723511">
        <w:rPr>
          <w:rFonts w:ascii="Times New Roman" w:hAnsi="Times New Roman" w:cs="Times New Roman"/>
          <w:sz w:val="24"/>
          <w:szCs w:val="24"/>
        </w:rPr>
        <w:t>тел.: 89118529990</w:t>
      </w:r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511" w:rsidRPr="00723511" w:rsidRDefault="00723511" w:rsidP="00723511">
      <w:pPr>
        <w:rPr>
          <w:rFonts w:ascii="Times New Roman" w:hAnsi="Times New Roman" w:cs="Times New Roman"/>
          <w:sz w:val="24"/>
          <w:szCs w:val="24"/>
        </w:rPr>
      </w:pPr>
    </w:p>
    <w:p w:rsidR="007D5BD2" w:rsidRDefault="007D5BD2"/>
    <w:sectPr w:rsidR="007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6B"/>
    <w:rsid w:val="002E4DEE"/>
    <w:rsid w:val="00723511"/>
    <w:rsid w:val="007D5BD2"/>
    <w:rsid w:val="00E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6B6F"/>
  <w15:chartTrackingRefBased/>
  <w15:docId w15:val="{8CD23A89-929C-42C3-8771-90C8E32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2025-10-20T13:47:00Z</dcterms:created>
  <dcterms:modified xsi:type="dcterms:W3CDTF">2025-10-21T12:26:00Z</dcterms:modified>
</cp:coreProperties>
</file>